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84" w:rsidRPr="00F02F49" w:rsidRDefault="00CF2E01" w:rsidP="00CF2E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2F49">
        <w:rPr>
          <w:rFonts w:ascii="TH SarabunPSK" w:hAnsi="TH SarabunPSK" w:cs="TH SarabunPSK"/>
          <w:b/>
          <w:bCs/>
          <w:sz w:val="40"/>
          <w:szCs w:val="40"/>
          <w:cs/>
        </w:rPr>
        <w:t>พระราชบัญญัติส่งเสริมวิสาหกิจเพื่อสังคม พ.ศ. 2562</w:t>
      </w:r>
    </w:p>
    <w:p w:rsidR="00CF2E01" w:rsidRDefault="00CF2E01" w:rsidP="00F0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(ประกาศใช้ในราชกิจจานุเบกษาเมื่อวันที่ 22 พ.ค. 2562)</w:t>
      </w:r>
    </w:p>
    <w:p w:rsidR="00F02F49" w:rsidRPr="006963C9" w:rsidRDefault="00F02F49" w:rsidP="00E763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F2E01" w:rsidRDefault="00CF2E01" w:rsidP="00EF516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เจตนารมณ์ </w:t>
      </w:r>
      <w:r w:rsidRPr="0069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C9">
        <w:rPr>
          <w:rFonts w:ascii="TH SarabunPSK" w:hAnsi="TH SarabunPSK" w:cs="TH SarabunPSK"/>
          <w:sz w:val="32"/>
          <w:szCs w:val="32"/>
          <w:cs/>
        </w:rPr>
        <w:t>เพื่อส่งเสริมให้การประกอบธุรกิจที่มีวัตถุประสงค์หลักเพื่อส่งเสริมการจ้างงานแก่บุคคลที่สมควรได้รับการส่งเสริมเป็นพิเศษ การแก้ไขปัญหาหรือพัฒนาชุมชน สังคมหรือสิ่งแวดล้อม หรือเพื่อประโยชน์ส่วนรวมอื่นหรือคืนประโยชน์ให้แก่สังคมอันเป็นกิจการเพื่อสังคมหรือวิสาหกิจเพื่อสังคม มีการขยายตัวมากขึ้นและเพิ่มขีดความสามารถในการแข่งขัน</w:t>
      </w:r>
      <w:r w:rsidR="00101399" w:rsidRPr="006963C9">
        <w:rPr>
          <w:rFonts w:ascii="TH SarabunPSK" w:hAnsi="TH SarabunPSK" w:cs="TH SarabunPSK"/>
          <w:sz w:val="32"/>
          <w:szCs w:val="32"/>
          <w:cs/>
        </w:rPr>
        <w:t>ทางการค้าทั้งภายในประเทศและระหว่างประเทศ  โดยกำหนดมาตรการในการสนับสนุนวิสาหกิจเพื่อสังคมที่ได้รับการจดทะเบียน และจัดตั้งสำนักงานส่งเสริมวิสาหกิจเพื่อสังคม เพื่อให้ความช่วยเหลือและพัฒนาวิสาหกิจเพื่อสังคมและกลุ่มกิจการเพื่อสังคม รวมทั้งประสานความร่วมมือกับภาคส่วนต่างๆ ให้เป็นไปอย่างมีประสิทธิภาพ</w:t>
      </w:r>
    </w:p>
    <w:p w:rsidR="00D72A4B" w:rsidRDefault="00D72A4B" w:rsidP="00D72A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2A4B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วิสาหกิจเพื่อสังคม</w:t>
      </w:r>
    </w:p>
    <w:p w:rsidR="00D72A4B" w:rsidRPr="00D72A4B" w:rsidRDefault="007937F9" w:rsidP="00D72A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="00AE6088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</w:p>
    <w:p w:rsidR="000314FC" w:rsidRPr="006963C9" w:rsidRDefault="000314FC" w:rsidP="004A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ผู้ที่เกี่ยวข้อง</w:t>
      </w:r>
    </w:p>
    <w:p w:rsidR="00101399" w:rsidRPr="006963C9" w:rsidRDefault="000314FC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101399" w:rsidRPr="006963C9">
        <w:rPr>
          <w:rFonts w:ascii="TH SarabunPSK" w:hAnsi="TH SarabunPSK" w:cs="TH SarabunPSK"/>
          <w:sz w:val="32"/>
          <w:szCs w:val="32"/>
          <w:cs/>
        </w:rPr>
        <w:t>“วิสาหกิจเพื่อสังคม”</w:t>
      </w:r>
      <w:r w:rsidR="00D411B2">
        <w:rPr>
          <w:rFonts w:ascii="TH SarabunPSK" w:hAnsi="TH SarabunPSK" w:cs="TH SarabunPSK"/>
          <w:sz w:val="32"/>
          <w:szCs w:val="32"/>
          <w:cs/>
        </w:rPr>
        <w:t xml:space="preserve"> หมายความว่า</w:t>
      </w:r>
      <w:r w:rsidR="00101399" w:rsidRPr="006963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C9">
        <w:rPr>
          <w:rFonts w:ascii="TH SarabunPSK" w:hAnsi="TH SarabunPSK" w:cs="TH SarabunPSK"/>
          <w:sz w:val="32"/>
          <w:szCs w:val="32"/>
          <w:cs/>
        </w:rPr>
        <w:t xml:space="preserve">บริษัท ห้างหุ้นส่วนนิติบุคคล หรือนิติบุคคลอื่น ที่ตั้งขึ้นตามกฎหมายไทย </w:t>
      </w:r>
      <w:r w:rsidR="00EF516D">
        <w:rPr>
          <w:rFonts w:ascii="TH SarabunPSK" w:hAnsi="TH SarabunPSK" w:cs="TH SarabunPSK"/>
          <w:sz w:val="32"/>
          <w:szCs w:val="32"/>
          <w:cs/>
        </w:rPr>
        <w:br/>
      </w:r>
      <w:r w:rsidRPr="006963C9">
        <w:rPr>
          <w:rFonts w:ascii="TH SarabunPSK" w:hAnsi="TH SarabunPSK" w:cs="TH SarabunPSK"/>
          <w:sz w:val="32"/>
          <w:szCs w:val="32"/>
          <w:cs/>
        </w:rPr>
        <w:t>ซึ่งดำเนินกิจการเกี่ยวกับการผลิต การจำหน่ายสินค้า หรือการบริการ โดยมีวัตถุประสงค์เพื่อสังคมเป็นเป้าหมายหลักของกิจการ และได้รับการจดทะเบียนตามพระราชบัญญัตินี้</w:t>
      </w:r>
    </w:p>
    <w:p w:rsidR="000314FC" w:rsidRPr="006963C9" w:rsidRDefault="000314FC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(2) “กลุ่มกิจการเพื่อสังคม” หมายความว่า  บุคคลธรรมดา กลุ่มบุคคล ชุมชน หรือนิติบุคคลที่ตั้งขึ้นตามกฎหมายไทย ซึ่งดำเนินกิจการเกี่ยวกับการผลิต การจำหน่ายสินค้า หรือการบริการ โดยมีวัตถุประสงค์เพื่อสังคมเป็นเป้าหมายหลักของกิจการ และได้รับการจดแจ้งเป็นกลุ่มกิจการเพื่อสังคมตามพระราชบัญญัตินี้</w:t>
      </w:r>
    </w:p>
    <w:p w:rsidR="000314FC" w:rsidRPr="006963C9" w:rsidRDefault="004A0469" w:rsidP="004A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ลักษณะของกิจการที่จะจดทะเบียนเป็นวิสาหกิจเพื่อสังคม</w:t>
      </w:r>
      <w:r w:rsidR="000314FC"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(1) มีวัตถุประสงค์หลักเพื่อส่งเสริมการจ้างงานแก่บุคคลผู้สมควรได้รับการส่งเสริมเป็นพิเศษ การแก้ไขปัญหาหรือพัฒนาชุมชน สังคม หรือสิ่งแวดล้อม หรือเพื่อประโยชน์ส่วนรวมอื่นหรือคืนประโยชน์ให้แก่สังคมตามที่รัฐมนตรีประกาศกำหนด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 xml:space="preserve">(2) มีรายได้ไม่น้อยกว่าร้อยละห้าสิบมาจากการจำหน่ายสินค้าหรือการบริการ เว้นแต่กิจการที่ไม่ประสงค์จะแบ่งปันกำไรให้แก่ผู้เป็นหุ้นส่วนหรือผู้ถือหุ้นอาจมีรายได้น้อยกว่าร้อยละห้าสิบมาจากการจำหน่ายสินค้าหรือการบริการ  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(3) นำผลกำไรไม่น้อยกว่าร้อยละเจ็ดสิบไปใช้เพื่อวัตถุประสงค์ตาม (1) และแบ่งปันกำไรให้แก่ผู้เป็นเจ้าของกิจการหรือผู้ถือหุ้นได้ไม่เกินร้อยละสามสิบของผลกำไรทั้งหมด โดยให้ถือว่าการลงทุนในกิจการของตนเองซึ่งมีกระบวนการผลิตหรือการบริการที่มีลักษณะตาม (1) หรือการขยายกิจการเพื่อวัตถุประสงค์ตาม (1) ตามเงื่อนไขที่คณะกรรมการประกาศกำหนดเป็นการนำผลกำไรไปใช้เพื่อสังคม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(4) มีการกำกับดูแลกิจการที่ดี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(5) ไม่เคยถูกเพิกถอนการจดทะเบียนเป็นวิสาหกิจเพื่อสังคม เว้นแต่พ้นกำหนดสองปีนับถึงวันยื่นคำขอจดทะเบียนเพื่อขอรับการส่งเสริมหรือสนับสนุนตามพระราชบัญญัตินี้</w:t>
      </w:r>
    </w:p>
    <w:p w:rsidR="000314FC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(6) ไม่มีหุ้นส่วน กรรมการหรือผู้มีอำนาจจัดการแทนนิติบุคคล หรือผู้ถือหุ้นซึ่งถือหุ้นตั้งแต่ร้อยละยี่สิบห้าขึ้นไป ซึ่งเคยเป็นหุ้นส่วน กรรมการหรือผู้มีอำนาจจัดการแทนนิติบุคคล หรือผู้ถือหุ้นตั้งแต่ร้อยละยี่สิบห้าขึ้นไป ในกิจการ</w:t>
      </w:r>
      <w:r w:rsidR="007937F9">
        <w:rPr>
          <w:rFonts w:ascii="TH SarabunPSK" w:hAnsi="TH SarabunPSK" w:cs="TH SarabunPSK"/>
          <w:sz w:val="32"/>
          <w:szCs w:val="32"/>
          <w:cs/>
        </w:rPr>
        <w:br/>
      </w:r>
      <w:r w:rsidRPr="006963C9">
        <w:rPr>
          <w:rFonts w:ascii="TH SarabunPSK" w:hAnsi="TH SarabunPSK" w:cs="TH SarabunPSK"/>
          <w:sz w:val="32"/>
          <w:szCs w:val="32"/>
          <w:cs/>
        </w:rPr>
        <w:lastRenderedPageBreak/>
        <w:t>ที่เคยถูกเพิกถอนการจดทะเบียนตาม (5) เว้นแต่จะพิสูจน์ได้ว่าตนมิได้มีส่วนร่วมหรือรู้เห็นกับการกระทำของนิติบุคคลที่เป็นเหตุให้ถูกเพิกถอนการจดทะเบียน</w:t>
      </w:r>
    </w:p>
    <w:p w:rsidR="004A0469" w:rsidRPr="006963C9" w:rsidRDefault="004A0469" w:rsidP="004A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ประเภทของวิสาหกิจเพื่อสังคม</w:t>
      </w:r>
      <w:r w:rsidRPr="006963C9">
        <w:rPr>
          <w:rFonts w:ascii="TH SarabunPSK" w:hAnsi="TH SarabunPSK" w:cs="TH SarabunPSK"/>
          <w:sz w:val="32"/>
          <w:szCs w:val="32"/>
          <w:cs/>
        </w:rPr>
        <w:t xml:space="preserve"> แบ่งเป็น 2 ประเภท คือ</w:t>
      </w:r>
    </w:p>
    <w:p w:rsidR="004A0469" w:rsidRPr="006963C9" w:rsidRDefault="004A0469" w:rsidP="004A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(1) วิสาหกิจเพื่อสังคมที่ไม่ประสงค์จะแบ่งปันกำไรให้แก่ผู้เป็นหุ้นส่วนหรือผู้ถือหุ้น</w:t>
      </w:r>
    </w:p>
    <w:p w:rsidR="004A0469" w:rsidRPr="006963C9" w:rsidRDefault="004A0469" w:rsidP="004A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(2) วิสาหกิจเพื่อสังคมที่ประสงค์จะแบ่งปันกำไรให้แก่ผู้เป็นหุ้นส่วนหรือผู้ถือหุ้น</w:t>
      </w:r>
    </w:p>
    <w:p w:rsidR="004A0469" w:rsidRPr="006963C9" w:rsidRDefault="004A0469" w:rsidP="004A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รายการยื่นคำขอจดทะเบียนเป็นวิสาหกิจเพื่อสังคม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(1) ชื่อกิจการและที่ตั้งของนิติบุคคล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(2) หนังสือรับรองการจดทะเบียนนิติบุคคล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(3) มติของที่ประชุมใหญ่ผู้ถือหุ้น ข้อตกลงของผู้เป็นหุ้นส่วนทุกคนหรือมติของคณะกรรมการของนิติบุคคล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(4) ชื่อและที่อยู่ของผู้มีอำนาจทำการแทนนิติบุคคล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(5) หนังสือบริคณห์สนธิ ถ้ามี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(6) หนังสือแสดงเจตนารมณ์การจัดตั้งวิสาหกิจเพื่อสังคมและรายละเอียดของกิจการซึ่งดำเนินกิจการมาแล้ว</w:t>
      </w:r>
      <w:r w:rsidR="00EF516D">
        <w:rPr>
          <w:rFonts w:ascii="TH SarabunPSK" w:hAnsi="TH SarabunPSK" w:cs="TH SarabunPSK"/>
          <w:sz w:val="32"/>
          <w:szCs w:val="32"/>
          <w:cs/>
        </w:rPr>
        <w:br/>
      </w:r>
      <w:r w:rsidR="00EF51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3C9">
        <w:rPr>
          <w:rFonts w:ascii="TH SarabunPSK" w:hAnsi="TH SarabunPSK" w:cs="TH SarabunPSK"/>
          <w:sz w:val="32"/>
          <w:szCs w:val="32"/>
          <w:cs/>
        </w:rPr>
        <w:t>ตามระยะเวลาที่คณะกรรมการกำหนด</w:t>
      </w:r>
    </w:p>
    <w:p w:rsidR="004A0469" w:rsidRPr="006963C9" w:rsidRDefault="004A0469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(7) ความประสงค์ที่จะจดทะเบียนเป็นวิสาหกิจเพื่อสังคมตามมาตรา 6 (1) หรือ (2)</w:t>
      </w:r>
    </w:p>
    <w:p w:rsidR="004A0469" w:rsidRDefault="004A0469" w:rsidP="00EF516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>(8) รายการอื่นตามที่คณะกรรมการประกาศกำหนด</w:t>
      </w:r>
    </w:p>
    <w:p w:rsidR="00D72A4B" w:rsidRDefault="00D72A4B" w:rsidP="00793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 2 คณะกรรมการส่งเสริมวิสาหกิจเพื่อสังคม</w:t>
      </w:r>
    </w:p>
    <w:p w:rsidR="007937F9" w:rsidRPr="00D72A4B" w:rsidRDefault="007937F9" w:rsidP="00D72A4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</w:t>
      </w:r>
    </w:p>
    <w:p w:rsidR="00697DBF" w:rsidRPr="006963C9" w:rsidRDefault="003D093B" w:rsidP="004A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คณะกรรมการส่งเสริมวิสาหกิจเพื่อสังคม</w:t>
      </w:r>
      <w:r w:rsidR="00697DBF" w:rsidRPr="006963C9">
        <w:rPr>
          <w:rFonts w:ascii="TH SarabunPSK" w:hAnsi="TH SarabunPSK" w:cs="TH SarabunPSK"/>
          <w:sz w:val="32"/>
          <w:szCs w:val="32"/>
          <w:cs/>
        </w:rPr>
        <w:t xml:space="preserve"> องค์ประกอบ 22 คน </w:t>
      </w:r>
    </w:p>
    <w:p w:rsidR="003D093B" w:rsidRPr="006963C9" w:rsidRDefault="00697DBF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ab/>
        <w:t>- นายกรัฐมนตรีหรือรองนายกรัฐมนตรีซึ่งนายกรัฐมนตรีมอบหมาย เป็นประธานกรรมการ</w:t>
      </w:r>
    </w:p>
    <w:p w:rsidR="00697DBF" w:rsidRPr="006963C9" w:rsidRDefault="00697DBF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ab/>
        <w:t>- กรรมการโดยตำแหน่ง จำนวน 12 คน ดังนี้ ปลัดกระทรวงการคลัง/ปลัดกระทรวงการพัฒนาสังคมและความมั่นคงของมนุษย์/ปลัดกระทรวงเกษตรและสหกรณ์/ปลัดกระทรวงพาณิชย์/ปลัดกระทรวงทรัพยากรธรรมชาติและสิ่งแวดล้อม/ปลัดกระทรวงแรงงาน/ปลัดกระทรวงมหาดไทย/ปลัดกระทรวงอุตสาหกรรม/เลขาธิการคณะกรรมการกำกับหลักทรัพย์และตลาดหลักทรัพย์/ประธานสภาหอการค้าแห่งประเทศไทย/ประธานสภาอุตสาหกรรมแห่งประเทศไทย/</w:t>
      </w:r>
      <w:r w:rsidRPr="006963C9">
        <w:rPr>
          <w:rFonts w:ascii="TH SarabunPSK" w:hAnsi="TH SarabunPSK" w:cs="TH SarabunPSK"/>
          <w:sz w:val="32"/>
          <w:szCs w:val="32"/>
          <w:cs/>
        </w:rPr>
        <w:tab/>
        <w:t>ประธานสมาคมธนาคารไทย</w:t>
      </w:r>
    </w:p>
    <w:p w:rsidR="00697DBF" w:rsidRPr="006963C9" w:rsidRDefault="00697DBF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ab/>
        <w:t>- กรรมการผู้ทรงคุณวุฒิ จำนวน 8 คน ดังนี้ ผู้ประกอบกิจการวิสาหกิจเพื่อสังคมหรือกลุ่มกิจการเพื่อสังคม จำนวน 3 คน/ผู้ปฏิบัติงานในภาคเอกชน จำนวน  3 คน/ผู้ทรงคุณวุฒิอื่น จำนวน 2 คน</w:t>
      </w:r>
    </w:p>
    <w:p w:rsidR="00697DBF" w:rsidRPr="006963C9" w:rsidRDefault="00697DBF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ผู้อำนวยการสำนักงานส่งเสริมวิสาหกิจเพื่อสังคม เป็นกรรมการและเลขานุการ</w:t>
      </w:r>
    </w:p>
    <w:p w:rsidR="00221306" w:rsidRDefault="00221306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C9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อำนาจหน้าที่หลัก</w:t>
      </w:r>
      <w:r w:rsidRPr="006963C9">
        <w:rPr>
          <w:rFonts w:ascii="TH SarabunPSK" w:hAnsi="TH SarabunPSK" w:cs="TH SarabunPSK"/>
          <w:sz w:val="32"/>
          <w:szCs w:val="32"/>
          <w:cs/>
        </w:rPr>
        <w:t xml:space="preserve"> กำหนดยุทธศาสตร์ นโยบาย และแผนการส่งเสริมวิสาหกิจเพื่อสังคมแห่งชาติเสนอคณะรัฐมนตรีเพื่อพิจารณาอนุมัติ เพื่อให้ส่วนราชการและหน่วยงานที่เกี่ยวข้องถือปฏิบัติ /พิจารณาให้ความเห็นชอบแผนปฏิบัติการส่งเสริมวิสาหกิจเพื่อสังคมตามที่สำนักงานเสนอ/เสนอแนะต่อคณะรัฐมนตรีเพื่อให้มีการกำหนดนโยบายส่งเสริมการประกอบกิจการของวิสาหกิจเพื่อสังคมด้านต่างๆ /แต่งตั้งและถอดถอนผู้อำนวยการ/กำกับการบริหารกองทุน/ควบคุมดูแลสำนักงาน กำหนดนโยบายการบริหารงาน ให้ความเห็นชอบแผนการดำเนินงานและงบประมาณของสำนักงาน รวมทั้งออกระเบียบ ข้อบังคับ หรือประกาศเกี่ยวกับสำนักงานในเรื่องต่างๆ </w:t>
      </w:r>
    </w:p>
    <w:p w:rsidR="004E0D5F" w:rsidRDefault="004E0D5F" w:rsidP="00EF51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2A4B" w:rsidRPr="00AE6088" w:rsidRDefault="00D72A4B" w:rsidP="00D72A4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 3 </w:t>
      </w:r>
      <w:r w:rsidRPr="00AE608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การบริหารและดำเนินกิจการของสำนักงาน</w:t>
      </w:r>
      <w:r w:rsidRPr="00AE6088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zh-CN"/>
        </w:rPr>
        <w:t>ส่งเสริมวิสาหกิจเพื่อสังคม</w:t>
      </w:r>
    </w:p>
    <w:p w:rsidR="00D72A4B" w:rsidRPr="00AE6088" w:rsidRDefault="00D72A4B" w:rsidP="007937F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AE608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และกองทุนส่งเสริมวิสาหกิจเพื่อสังคม</w:t>
      </w:r>
    </w:p>
    <w:p w:rsidR="007937F9" w:rsidRPr="00D72A4B" w:rsidRDefault="007937F9" w:rsidP="00D72A4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</w:t>
      </w:r>
    </w:p>
    <w:p w:rsidR="006963C9" w:rsidRDefault="00483DCA" w:rsidP="00D72A4B">
      <w:pPr>
        <w:tabs>
          <w:tab w:val="left" w:pos="900"/>
          <w:tab w:val="left" w:pos="1800"/>
          <w:tab w:val="left" w:pos="23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eastAsia="zh-CN"/>
        </w:rPr>
        <w:t xml:space="preserve">ส่วนที่ 1 </w:t>
      </w:r>
      <w:r w:rsidR="00D72A4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ab/>
      </w:r>
      <w:r w:rsidR="00221306" w:rsidRPr="006963C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สำนักงานส่งเสริมวิสาหกิจเพื่อสังคม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หน่วยงานของรัฐที่ไม่เป็นส่วนราชการและไม่เป็นรัฐวิสาหกิจตามกฎหมายว่าด้วยวิธีการงบประมาณหรือกฎหมายอื่น มีฐานะเป็นนิติบุคคล และอยู่ในกำกับของ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นายกรัฐมนตรี  </w:t>
      </w:r>
    </w:p>
    <w:p w:rsidR="00483DCA" w:rsidRDefault="00D72A4B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="00221306" w:rsidRPr="006963C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ทุนหรือทรัพย์สินของสำนักงาน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เงินอุดหนุนที่รัฐบาลจัดสรรให้ตามความเหมาะสมเป็นรายปี/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เงินอุดหนุนจากภาคเอกชนหรือองค์กรอื่น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ทั้งภายในประเทศและต่างประเทศ รัฐบาลต่างประเทศ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หรือองค์การระหว่างประเทศ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และเงินหรือทรัพย์สินที่มีผู้อุทิศให้/ค่าธรรมเนียม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ค่าตอบแทน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และค่าบริการ/ดอกผลของเงินหร</w:t>
      </w:r>
      <w:r w:rsidR="00483DCA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ือรายได้จากทรัพย์สินของสำนักงาน</w:t>
      </w:r>
      <w:r w:rsidR="00483DC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โดยกำหนดให้รายได้ของสำนักงานไม่ต้องนำส่งคลังเป็นรายได้แผ่นดิน</w:t>
      </w:r>
    </w:p>
    <w:p w:rsidR="00483DCA" w:rsidRDefault="00D72A4B" w:rsidP="006C7314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="00483DCA" w:rsidRPr="00483DC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วัตถุประสงค์ของสำนักงาน</w:t>
      </w:r>
      <w:r w:rsidR="00483DCA" w:rsidRPr="00483DCA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ทำหน้าที่เสนอนโยบายและแผนการส่งเสริมวิสาหกิจเพื่อสังคมแห่งชาติให้สอดคล้องกับสภาพเศรษฐกิจและสังคม และเสนอแนวทางในการส่งเสริมหรือสนับสนุนด้านสิทธิประโยชน์แก่วิสาหกิจเพื่อสังคม หรือบุคคลซึ่งให้การสนับสนุนกิจการของวิสาหกิจเพื่อสังคมต่อคณะกรรมการ /จัดทำแผนปฏิบัติการส่งเสริมวิสาหกิจเพื่อสังคมเสนอต่อคณะกรรมการเพื่อให้ความเห็นชอบ/ให้คำแนะนำ ฝึกอบรม และส่งเสริมวิสาหกิจเพื่อสังคมให้สามารถพัฒนาการบริหารจัดการในด้านการเงิน การบัญชี การตลาด เทคโนโลยี และด้านอื่นได้อย่างมีประสิทธิภาพ/จัดให้มีมาตรการในการส่งเสริมและสนับสนุนกลุ่มกิจการเพื่อสังคมเพื่อให้กลุ่มกิจการเพื่อสังคมสามารถพัฒนาเป็นวิสาหกิจเพื่อสังคมได้ต่อไป /วิเคราะห์สภาพปัญหาและสถานการณ์ อุปสรรค และความสำเร็จของวิสาหกิจเพื่อสังคมในประเทศ และจัดทำรายงานเสนอคณะกรรมการเพื่อเสนอคณะรัฐมนตรี/เป็นศูนย์กลางข้อมูลเกี่ยวกับวิสาหกิจเพื่อสังคม และเผยแพร่ข้อมูลเกี่ยวกับวิสาหกิจเพื่อสังคม ตลอดจนรายงานสถานการณ์วิสาหกิจเพื่อสังคมของประเทศ รวมทั้งบริหารกองทุนตามนโยบายและมติของคณะกรรมการและคณะกรรมการบริหารกองทุน</w:t>
      </w:r>
    </w:p>
    <w:p w:rsidR="006C7314" w:rsidRPr="006C7314" w:rsidRDefault="006C7314" w:rsidP="006C7314">
      <w:pPr>
        <w:tabs>
          <w:tab w:val="left" w:pos="900"/>
          <w:tab w:val="left" w:pos="180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C731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ผู้อำนวยการสำนักงาน</w:t>
      </w:r>
      <w:r w:rsidRPr="006C731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กำหนดคุณสมบัติและลักษณะ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ต้องห้ามของผู้อำนวยการฯ รวมทั้งกำหนดให้ผู้อำนวยการและรองผู้อำนวยการ เจ้าหน้าที่และลูกจ้าง จะต้องไม่เป็นผู้มีส่วนได้เสียในกิจการที่กระทำกับสำนักงาน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ทั้งนี้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ไม่ว่าโดยทางตรงหรือทางอ้อม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เว้นแต่เป็นผู้ซึ่ง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ณะกรรมการมอบหมายให้เป็นประธานกรรมการหรือกรรมการในบริษัทจำกัดหรือบริษัทมหาชนจำกัดที่สำนักงานเป็นผู้ถือหุ้น กำหนดเรื่องการประเมินผลการปฏิบัติงาน และวาระการดำรงตำแหน่งผู้อำนวยการคราวละสี่ปี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และอาจได้รับแต่งตั้งอีกได้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แต่ไม่เกินสองวาระติดต่อกัน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C731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กำหนดอำนาจหน้าที่ของผู้อำนวยการทำหน้าที่บริหารกิจการของสำนักงาน</w:t>
      </w:r>
    </w:p>
    <w:p w:rsidR="00221306" w:rsidRPr="00483DCA" w:rsidRDefault="00221306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963C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ส่วนที่ </w:t>
      </w:r>
      <w:r w:rsidR="00483DCA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eastAsia="zh-CN"/>
        </w:rPr>
        <w:t>2</w:t>
      </w:r>
      <w:r w:rsidRPr="006963C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="00D72A4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ab/>
      </w:r>
      <w:r w:rsidRPr="006963C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กองทุนส่งเสริมวิสาหกิจเพื่อสังคม 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มีวัตถุประสงค์เพื่อส่งเสริม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สนับสนุน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และพัฒนาวิสาหกิจเพื่อสังคม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83DC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เงินหรือทรัพย์สินของกองทุน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เงินสมทบและเงินเพิ่ม/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เงินค่าปรับทางปกครองตามพระราชบัญญัตินี้/เงินหรือทรัพย์สินที่มีผู้บริจาคหรือมอบให้แก่กองทุน/ดอกผลและผลประโยชน์ที่เกิดจากกองทุน/เงินหรือทรัพย์สินอื่นที่ได้รับจากภาคเอกชนทั้งภายในประเทศและต่างประเทศ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รัฐบาลต่างประเทศ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หรือองค์การระหว่างประเทศ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3DCA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Pr="006963C9">
        <w:rPr>
          <w:rFonts w:ascii="TH SarabunPSK" w:eastAsia="Cordia New" w:hAnsi="TH SarabunPSK" w:cs="TH SarabunPSK"/>
          <w:sz w:val="32"/>
          <w:szCs w:val="32"/>
          <w:cs/>
        </w:rPr>
        <w:t>กำหนดให้รายได้ของกองทุนไม่ต้องนำส่งคลังเป็นรายได้แผ่นดิน</w:t>
      </w:r>
      <w:r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21306" w:rsidRPr="006963C9" w:rsidRDefault="00D72A4B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="00221306" w:rsidRPr="00483DC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วัตถุประสงค์ของกองทุน</w:t>
      </w:r>
      <w:r w:rsidR="00483DC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ให้วิสาหกิจเพื่อสังคมกู้ยืมสำหรับดำเนินการก่อตั้ง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ปรับปรุง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และพัฒนากิจการของวิสาหกิจเพื่อสังคมนั้นให้มีประสิทธิภาพและขีดความความสามารถเพิ่มขึ้น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/ให้ความช่วยเหลือด้านเงินทุนในการประกอบกิจการในระยะเริ่มแรก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ทั้งนี้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ต้องมีกำหนดเวลาไม่เกินสองปี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โดยสามารถขยายกำหนดระยะเวลาได้รวมแล้วไม่เกินสี่ปี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/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ให้ความช่วยเหลือส่วนราชการ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หน่วยงานของรัฐ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รัฐวิสาหกิจ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หรือองค์กรเอกชน</w:t>
      </w:r>
      <w:r w:rsidR="00221306" w:rsidRPr="006963C9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>เพื่อนำไปใช้ดำเนินงานตามแผนปฏิบัติการส่งเสริมวิสาหกิจเพื่อสังคม/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ให้ความช่วยเหลือหรืออุดหนุน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ร่วมทุน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หรือดำเนินการใดร่วมกับนิติบุคคลอื่น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เกี่ยวกับการก่อตั้ง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การขยาย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กิจการ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การวิจัย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การพัฒนา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และการส่งเสริมวิสาหกิจเพื่อสังคมให้มีประสิทธิภาพเพิ่มขึ้น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/ให้ความช่วยเหลืออื่นทางการเงินตามที่กำหนดในพระราชกฤษฎีกา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/เป็นค่าใช้จ่ายในการดำเนินงานของกองทุนตามที่คณะ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กรรมการบริหารกองทุนกำหนด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21306" w:rsidRPr="006963C9" w:rsidRDefault="00D72A4B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21306" w:rsidRPr="006963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คณะกรรมการบริหารกองทุน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ให้คณะกรรมการแต่งตั้งคณะกรรมการบริหารกองทุน ประกอบด้วย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ประธานกรรมการบริหารกองทุนซึ่งแต่งตั้งจากกรรมการ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กรรมการบริหารกองทุนซึ่งแต่งตั้งจากผู้แทนกระทรวงการคลังคนหนึ่ง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กรรมการบริหารกองทุนซึ่งแต่งตั้งจากผู้ทรงคุณวุฒิจำนวนไม่เกินสี่คน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โดยจะต้องเป็นผู้มีความรู้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ความเชี่ยวชาญ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หรือมีประสบการณ์เกี่ยวกับวิสาหกิจเพื่อสังคม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การเงินการธนาคาร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การบริหารธุรกิจ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หรือการลงทุน</w:t>
      </w:r>
      <w:r w:rsidR="00221306" w:rsidRPr="006963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/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ผู้อำนวยการเป็นกรรมการบริหารกองทุนและเลขานุการ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21306" w:rsidRDefault="00D72A4B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21306" w:rsidRPr="00483D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อำนาจหน้าที่ของคณะกรรมการบริหารกองทุน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 xml:space="preserve"> กำหนดนโยบายและควบคุมดูแลการบริหารกองทุน/พิจารณาจัดสรรเงินกองทุนเพื่อดำเนินการตามวัตถุประสงค์ของกองทุน/ออกระเบียบเพื่อกำหนดหลักเกณฑ์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วิธีการ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และเงื่อนไขในการปฏิบัติการในการใช้จ่ายเงินตามวัตถุประสงค์ของกองทุน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ทั้งนี้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โดยมีการบริหารความเสี่ยงที่เหมาะสม/ออกระเบียบเกี่ยวกับการรับเงิน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การจ่ายเงิน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การเก็บรักษาเงินกองทุน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และการจัดหาผลประโยชน์ของกองทุน/จัดทำรายงานการรับและการจ่ายเงินของกองทุนเพื่อเสนอต่อคณะกรรมการ/ปฏิบัติการอื่นใดตามที่พระราชบัญญัตินี้บัญญัติให้เป็นหน้าที่และอำนาจของคณะกรรมการบริหารกองทุน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1306" w:rsidRPr="006963C9">
        <w:rPr>
          <w:rFonts w:ascii="TH SarabunPSK" w:eastAsia="Cordia New" w:hAnsi="TH SarabunPSK" w:cs="TH SarabunPSK"/>
          <w:sz w:val="32"/>
          <w:szCs w:val="32"/>
          <w:cs/>
        </w:rPr>
        <w:t>หรือตามที่คณะกรรมการมอบหมาย</w:t>
      </w:r>
      <w:r w:rsidR="00221306" w:rsidRPr="006963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D72A4B" w:rsidRDefault="00D72A4B" w:rsidP="007937F9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หมวด 4 การส่งเสริมและสนับสนุนวิสาหกิจเพื่อสังคม</w:t>
      </w:r>
    </w:p>
    <w:p w:rsidR="007937F9" w:rsidRDefault="007937F9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......................................</w:t>
      </w:r>
    </w:p>
    <w:p w:rsidR="00D72A4B" w:rsidRDefault="00D72A4B" w:rsidP="00D72A4B">
      <w:pPr>
        <w:tabs>
          <w:tab w:val="left" w:pos="1530"/>
          <w:tab w:val="left" w:pos="1890"/>
          <w:tab w:val="left" w:pos="23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(1) </w:t>
      </w:r>
      <w:r w:rsidRPr="00D72A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กำหนดให้วิสาหกิจเพื่อสังคมอาจได้รับสิทธิประโยชน์ เช่น ความช่วยเหลือทางการเงิน /สิทธิประโยชน์ด้านภาษีอากร/สิทธิประโยชน์ตามมาตรการจัดซื้อจัดจ้างภาครัฐ /มาตรการส่งเสริมการจัดซื้อจัดจ้างของภาคเอกชน</w:t>
      </w:r>
    </w:p>
    <w:p w:rsidR="00D72A4B" w:rsidRDefault="00D72A4B" w:rsidP="00D72A4B">
      <w:pPr>
        <w:tabs>
          <w:tab w:val="left" w:pos="1530"/>
          <w:tab w:val="left" w:pos="1890"/>
          <w:tab w:val="left" w:pos="2340"/>
        </w:tabs>
        <w:spacing w:after="12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(2)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คคลซึ่งให้การสนับสนุนกิจการของวิสาหกิจเพื่อสังคมอาจได้รับสิทธิประโยชน์ด้านภาษีอากรตามที่กำหนดไว้ในประมวลรัษฎากรเฉพาะการบริจาคเงินให้แก่กองทุนหรือให้การสนับสนุนกิจการของวิสาหกิจเพื่อสังคม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และต้องเป็นการลงทุนในกิจการของวิสาหกิจเพื่อสังคม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หรือการให้เงินสนับสนุนกิจการหรือการดำเนินงาน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การถ่ายทอดเทคโนโลยี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นวัตกรรม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หรือองค์ความรู้ให้แก่วิสาหกิจเพื่อสังคมในด้านการผลิต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การตลาด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และการบริหารจัดการ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D72A4B" w:rsidRDefault="00D72A4B" w:rsidP="007937F9">
      <w:pPr>
        <w:tabs>
          <w:tab w:val="left" w:pos="1440"/>
          <w:tab w:val="left" w:pos="1800"/>
          <w:tab w:val="left" w:pos="2340"/>
        </w:tabs>
        <w:spacing w:after="0" w:line="240" w:lineRule="auto"/>
        <w:ind w:firstLine="1440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D72A4B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หมวด 5 </w:t>
      </w:r>
      <w:r w:rsidRPr="00D72A4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การกำกับดูแล และการเพิกถอนการจดทะเบียนวิสาหกิจเพื่อสังคม</w:t>
      </w:r>
    </w:p>
    <w:p w:rsidR="007937F9" w:rsidRPr="00D72A4B" w:rsidRDefault="007937F9" w:rsidP="007937F9">
      <w:pPr>
        <w:tabs>
          <w:tab w:val="left" w:pos="1440"/>
          <w:tab w:val="left" w:pos="1800"/>
          <w:tab w:val="left" w:pos="2340"/>
        </w:tabs>
        <w:spacing w:after="0" w:line="240" w:lineRule="auto"/>
        <w:ind w:firstLine="1440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zh-CN"/>
        </w:rPr>
        <w:t>..........................................</w:t>
      </w:r>
    </w:p>
    <w:p w:rsidR="00D72A4B" w:rsidRPr="00D72A4B" w:rsidRDefault="00D72A4B" w:rsidP="00D72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(1)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ให้สำนักงานมีหน้าที่ติดตามและกำกับดูแลให้วิสาหกิจเพื่อสังคมดำเนินการให้เป็นไปตามวัตถุประสงค์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หนังสือแสดงเจตนารมณ์การจัดตั้งวิสาหกิจเพื่อสังคม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และตามที่กำหนดไว้ในพระราชบัญญัติ</w:t>
      </w:r>
    </w:p>
    <w:p w:rsidR="00D72A4B" w:rsidRPr="00D72A4B" w:rsidRDefault="00D72A4B" w:rsidP="00D72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2)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สำนักงานมีหน้าที่ในการตรวจสอบและประเมินผลกิจการของวิสาหกิจเพื่อสังคมที่ได้รับสิทธิประโยชน์ตามพระราชบัญญัตินี้ตามหลักเกณฑ์ที่คณะกรรมการกำหนด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และจัดทำรายงานผลการดำเนินการเสนอต่อสำนักงานได้</w:t>
      </w:r>
    </w:p>
    <w:p w:rsidR="00D72A4B" w:rsidRPr="00D72A4B" w:rsidRDefault="00D72A4B" w:rsidP="00D72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(3)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พนักงานเจ้าหน้าที่มีอำนาจเข้าไปในสถานประกอบการของวิสาหกิจเพื่อสังคมเพื่อสอบถามข้อเท็จจริงหรือเพื่อตรวจสอบเอกสารหรือสิ่งของใด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ๆ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ที่เกี่ยวกับกิจการของวิสาหกิจเพื่อสังคมได้ตามความจำเป็น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D72A4B" w:rsidRPr="00D72A4B" w:rsidRDefault="00D72A4B" w:rsidP="00D72A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(4)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นายทะเบียนมีอำนาจเพิกถอนการจดทะเบียนวิสาหกิจเพื่อสังคมได้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เมื่อปรากฏว่าวิสาหกิจเพื่อสังคมใดมีพฤติการณ์อย่างหนึ่งอย่างใดตามที่กำหนดไว้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เมื่อมีเหตุดังกล่าว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ให้นายทะเบียนแจ้งเตือนเป็นหนังสือให้วิสาหกิจเพื่อสังคมปฏิบัติให้ถูกต้องภายในระยะเวลาที่กำหนด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หากไม่มีการปฏิบัติให้ถูกต้องภายในระยะเวลา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lastRenderedPageBreak/>
        <w:t>ดังกล่าว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ให้นายทะเบียนเพิกถอนการจดทะเบียน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เว้นแต่มีเหตุจำเป็นตามที่คณะกรรมการประกาศกำหนด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และให้ประกาศการเพิกถอนการจดทะเบียนให้สาธารณชนทราบเป็นการทั่วไป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ในกรณีที่มีการอุทธรณ์การเพิกถอนการจดทะเบียน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ให้แจ้งในประกาศนั้นด้วยว่าอยู่ในระหว่างการพิจารณาอุทธรณ์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 xml:space="preserve"> นอกจากนั้นการเพิกถอนการจดทะเบียน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ในกรณีได้รับสิทธิประโยชน์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ให้สานักงานแจ้งรายชื่อวิสาหกิจเพื่อสังคมที่ถูกเพิกถอนการจดทะเบียนนั้น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เพื่อให้กรมสรรพากรหรือหน่วยงานอื่นของรัฐ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พิจารณาดำเนินการตามหน้าที่และอำนาจต่อไป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รวมทั้งแจ้งหน่วยงานหรือนิติบุคคลอื่นที่เกี่ยวข้องด้วย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F02F49" w:rsidRPr="00E74D26" w:rsidRDefault="00D72A4B" w:rsidP="00D72A4B">
      <w:pPr>
        <w:tabs>
          <w:tab w:val="left" w:pos="0"/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2A4B">
        <w:rPr>
          <w:rFonts w:ascii="TH SarabunPSK" w:eastAsia="Cordia New" w:hAnsi="TH SarabunPSK" w:cs="TH SarabunPSK"/>
          <w:sz w:val="32"/>
          <w:szCs w:val="32"/>
          <w:cs/>
        </w:rPr>
        <w:tab/>
        <w:t>กิจการใดที่นายทะเบียนไม่รับจดทะเบียน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หรือวิสาหกิจเพื่อสังคมใดถูกเพิกถอนการจดทะเบียน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กิจการ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หรือวิสาหกิจเพื่อสังคมนั้นอาจอุทธรณ์คำสั่งดังกล่าวเป็นหนังสือต่อคณะกรรมการวินิจฉัยอุทธรณ์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ซึ่งคณะกรรมการแต่งตั้งภายในสามสิบวันนับแต่วันที่ได้รับแจ้งคำสั่งจากนายทะเบียน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และให้คณะกรรมการวินิจฉัยอุทธรณ์พิจารณาและวินิจฉัยอุทธรณ์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ให้แล้วเสร็จภายในหกสิบวันนับแต่วันที่ได้รับหนังสืออุทธรณ์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72A4B">
        <w:rPr>
          <w:rFonts w:ascii="TH SarabunPSK" w:eastAsia="Cordia New" w:hAnsi="TH SarabunPSK" w:cs="TH SarabunPSK"/>
          <w:sz w:val="32"/>
          <w:szCs w:val="32"/>
          <w:cs/>
        </w:rPr>
        <w:t>โดยคำวินิจฉัยของคณะกรรมการวินิจฉัยอุทธรณ์ให้เป็นที่สุดและให้ประกาศให้สาธารณชนทราบเป็นการทั่วไป</w:t>
      </w:r>
      <w:r w:rsidRPr="00D72A4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D72A4B" w:rsidRDefault="00D72A4B" w:rsidP="007937F9">
      <w:pPr>
        <w:tabs>
          <w:tab w:val="left" w:pos="1530"/>
          <w:tab w:val="left" w:pos="19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46C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หมวด </w:t>
      </w:r>
      <w:r w:rsidR="001246C9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  <w:r w:rsidRPr="001246C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กลุ่มกิจการเพื่อสังคม</w:t>
      </w:r>
    </w:p>
    <w:p w:rsidR="007937F9" w:rsidRPr="001246C9" w:rsidRDefault="007937F9" w:rsidP="007937F9">
      <w:pPr>
        <w:tabs>
          <w:tab w:val="left" w:pos="1530"/>
          <w:tab w:val="left" w:pos="1980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</w:t>
      </w:r>
    </w:p>
    <w:p w:rsidR="00D72A4B" w:rsidRPr="00D72A4B" w:rsidRDefault="001246C9" w:rsidP="001246C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(1) </w:t>
      </w:r>
      <w:r w:rsidR="00D72A4B" w:rsidRPr="00D72A4B">
        <w:rPr>
          <w:rFonts w:ascii="TH SarabunPSK" w:eastAsia="Cordia New" w:hAnsi="TH SarabunPSK" w:cs="TH SarabunPSK"/>
          <w:sz w:val="32"/>
          <w:szCs w:val="32"/>
          <w:cs/>
        </w:rPr>
        <w:t>กำหนดให้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กลุ่มกิจการเพื่อสังคมที่ประสงค์จะขอรับการส่งเสริมจากสำนักงาน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ให้จดแจ้งต่อนายทะเบียนตามหลักเกณฑ์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วิธีการ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และเงื่อนไขที่สำนักงานประกาศกำหนด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โดยประกาศให้กำหนดการดำเนินการของกลุ่มกิจการเพื่อสังคม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และการกำกับดูแลกลุ่มกิจการเพื่อสังคมตามความเหมาะสมแก่ประเภทของกลุ่มกิจการเพื่อสังคม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D72A4B" w:rsidRPr="00D72A4B" w:rsidRDefault="001246C9" w:rsidP="001246C9">
      <w:pPr>
        <w:tabs>
          <w:tab w:val="left" w:pos="1530"/>
          <w:tab w:val="left" w:pos="19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(2)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ให้สำนักงานจัดให้มีมาตรการในการส่งเสริมกลุ่มกิจการเพื่อสังคม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ในการประกอบกิจการอย่างครบวงจร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รวมถึงการให้การสนับสนุนในการจัดตั้ง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การให้ความรู้เกี่ยวกับกระบวนการผลิต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การใช้เทคโนโลยี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การบริหารงานบุคคล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การเงิน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การบัญชี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การตลาด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และการบริหารจัดการธุรกิจด้านอื่นที่เกี่ยวข้อง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ทั้งนี้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เพื่อให้กลุ่มกิจการเพื่อสังคมสามารถพัฒนาเป็นวิสาหกิจเพื่อสังคมได้ต่อไป</w:t>
      </w:r>
      <w:r w:rsidR="00D72A4B" w:rsidRPr="00D72A4B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D72A4B" w:rsidRDefault="00D72A4B" w:rsidP="007937F9">
      <w:pPr>
        <w:tabs>
          <w:tab w:val="left" w:pos="1620"/>
          <w:tab w:val="left" w:pos="19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246C9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หมวด </w:t>
      </w:r>
      <w:r w:rsidR="001246C9" w:rsidRPr="001246C9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7</w:t>
      </w:r>
      <w:r w:rsidR="009169E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สมั</w:t>
      </w:r>
      <w:r w:rsidR="009169E3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ช</w:t>
      </w:r>
      <w:r w:rsidR="009169E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ช</w:t>
      </w:r>
      <w:bookmarkStart w:id="0" w:name="_GoBack"/>
      <w:bookmarkEnd w:id="0"/>
      <w:r w:rsidRPr="001246C9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าวิสาหกิจเพื่อสังคม</w:t>
      </w:r>
    </w:p>
    <w:p w:rsidR="007937F9" w:rsidRPr="001246C9" w:rsidRDefault="007937F9" w:rsidP="007937F9">
      <w:pPr>
        <w:tabs>
          <w:tab w:val="left" w:pos="1620"/>
          <w:tab w:val="left" w:pos="1980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.....................................</w:t>
      </w:r>
    </w:p>
    <w:p w:rsidR="004E0D5F" w:rsidRPr="001246C9" w:rsidRDefault="00D72A4B" w:rsidP="00D72A4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ให้คณะกรรมการจัดให้มีการประชุมสมัชชาวิสาหกิจเพื่อสังคมอย่างน้อยปีละหนึ่งครั้ง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โดยสมัชชาวิสาหกิจเพื่อสังคมอาจเสนอความเห็นต่อคณะกรรมการ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พิจารณาดำเนินการในเรื่องการกำหนดนโยบายและแนวทางในการส่งเสริมและพัฒนาการประกอบกิจการวิสาหกิจเพื่อสังคมและกลุ่มกิจการเพื่อสังคม/การสร้างความร่วมมือและประสานงานระหว่างภาครัฐและภาคเอกชน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ทั้งในประเทศและต่างประเทศ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องค์การระหว่างประเทศ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และสถาบันการเงิน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ส่งเสริมและพัฒนาวิสาหกิจเพื่อสังคมและกลุ่มกิจการเพื่อสังคม/การกำหนดแผนการส่งเสริมวิสาหกิจเพื่อสังคมแห่งชาติและกฎหมายที่เกี่ยวข้องหรือที่มีผลกระทบต่อการประกอบกิจการวิสาหกิจเพื่อสังคมและกลุ่มกิจการเพื่อสังคม</w:t>
      </w:r>
      <w:r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1246C9" w:rsidRDefault="001246C9" w:rsidP="007937F9">
      <w:pPr>
        <w:tabs>
          <w:tab w:val="left" w:pos="1440"/>
          <w:tab w:val="left" w:pos="1620"/>
          <w:tab w:val="left" w:pos="1800"/>
          <w:tab w:val="left" w:pos="1980"/>
          <w:tab w:val="left" w:pos="23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1246C9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ห</w:t>
      </w:r>
      <w:r w:rsidR="00D72A4B" w:rsidRPr="001246C9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มวด ๘ โทษทางปกครอง</w:t>
      </w:r>
    </w:p>
    <w:p w:rsidR="007937F9" w:rsidRDefault="007937F9" w:rsidP="001246C9">
      <w:pPr>
        <w:tabs>
          <w:tab w:val="left" w:pos="1440"/>
          <w:tab w:val="left" w:pos="1620"/>
          <w:tab w:val="left" w:pos="1800"/>
          <w:tab w:val="left" w:pos="1980"/>
          <w:tab w:val="left" w:pos="2340"/>
        </w:tabs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zh-CN"/>
        </w:rPr>
        <w:t>.................................</w:t>
      </w:r>
    </w:p>
    <w:p w:rsidR="007937F9" w:rsidRPr="001246C9" w:rsidRDefault="00D72A4B" w:rsidP="001246C9">
      <w:pPr>
        <w:tabs>
          <w:tab w:val="left" w:pos="1440"/>
          <w:tab w:val="left" w:pos="1620"/>
          <w:tab w:val="left" w:pos="1800"/>
          <w:tab w:val="left" w:pos="1980"/>
          <w:tab w:val="left" w:pos="2340"/>
        </w:tabs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1246C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กำหนดบทกำหนดโทษในกรณีการใช้คำว่า “วิสาหกิจเพื่อสังคม” ประกอบเป็นชื่อใน</w:t>
      </w:r>
      <w:r w:rsidRPr="001246C9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การดำเนินกิจการโดยไม่ได้จดทะเบียนมีโทษปรับทางปกครองไม่เกิน 20,000 บาท </w:t>
      </w:r>
    </w:p>
    <w:p w:rsidR="00D72A4B" w:rsidRDefault="00D72A4B" w:rsidP="007937F9">
      <w:pPr>
        <w:tabs>
          <w:tab w:val="left" w:pos="1620"/>
          <w:tab w:val="left" w:pos="1800"/>
          <w:tab w:val="left" w:pos="23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1246C9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บทเฉพาะกาล</w:t>
      </w:r>
    </w:p>
    <w:p w:rsidR="007937F9" w:rsidRPr="001246C9" w:rsidRDefault="007937F9" w:rsidP="001246C9">
      <w:pPr>
        <w:tabs>
          <w:tab w:val="left" w:pos="1620"/>
          <w:tab w:val="left" w:pos="1800"/>
          <w:tab w:val="left" w:pos="2340"/>
        </w:tabs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zh-CN"/>
        </w:rPr>
        <w:t>..................................</w:t>
      </w:r>
    </w:p>
    <w:p w:rsidR="00D72A4B" w:rsidRPr="001246C9" w:rsidRDefault="001246C9" w:rsidP="00D72A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246C9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(1) </w:t>
      </w:r>
      <w:r w:rsidR="00D72A4B" w:rsidRPr="001246C9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zh-CN"/>
        </w:rPr>
        <w:t>ให้คณะกรรมการสร้างเสริมกิจการเพื่อสังคมแห่งชาติ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ตามระเบียบสำนักนายกรัฐมนตรี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ว่าด้วยการสร้างเสริมกิจการเพื่อสังคมแห่งชาติ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ศ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2554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ซึ่งแก้ไขเพิ่มเติมโดยระเบียบสำนักนายกรัฐมนตรี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ว่าด้วยการสร้างเสริมกิจการเพื่อสังคมแห่งชาติ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(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ฉบับที่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)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ศ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2560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ปฏิบัติหน้าที่คณะกรรมการส่งเสริมวิสาหกิจเพื่อสังคมตามพระราชบัญญัตินี้ไปพลางก่อน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จนกว่าจะได้มีการแต่งตั้งกรรมการผู้ทรงคุณวุฒิ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ทั้งนี้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ต้องแต่งตั้งให้แล้วเสร็จภายในเก้าสิบวันนับแต่วันที่พระราชบัญญัตินี้ใช้บังคับ</w:t>
      </w:r>
    </w:p>
    <w:p w:rsidR="00D72A4B" w:rsidRPr="001246C9" w:rsidRDefault="001246C9" w:rsidP="00D72A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(2)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ในระหว่างที่ยังไม่มีการแต่งตั้งผู้อำนวยการ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ให้อธิบดีกรมพัฒนาสังคมและสวัสดิการปฏิบัติหน้าที่ผู้อำนวยการไปพลางก่อน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จนกว่าจะมีการแต่งตั้งผู้อำนวยการ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ซึ่งต้องกระทำให้แล้วเสร็จภายในหนึ่งร้อยแปดสิบวันนับแต่วันที่พระราชบัญญัตินี้ใช้บังคับ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D72A4B" w:rsidRPr="001246C9" w:rsidRDefault="001246C9" w:rsidP="00D72A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(3)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บุคคลใดใช้คำว่า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“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วิสาหกิจเพื่อสังคม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”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ประกอบเป็นชื่อในการดำเนินกิจการเกี่ยวกับการผลิต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การจำหน่ายสินค้า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การบริการ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หรือการอื่นๆ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อยู่ในวันก่อนวันที่พระราชบัญญัตินี้ใช้บังคับ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ถ้าประสงค์จะเป็นวิสาหกิจเพื่อสังคมตามพระราชบัญญัตินี้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ให้ยื่นคำขอจดทะเบียนภายในหนึ่งร้อยแปดสิบวันนับแต่วันที่พระราชบัญญัตินี้ใช้บังคับ</w:t>
      </w:r>
      <w:r w:rsidR="009114B9">
        <w:rPr>
          <w:rFonts w:ascii="TH SarabunPSK" w:eastAsia="Cordia New" w:hAnsi="TH SarabunPSK" w:cs="TH SarabunPSK"/>
          <w:sz w:val="32"/>
          <w:szCs w:val="32"/>
          <w:cs/>
        </w:rPr>
        <w:t xml:space="preserve">(4)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กิจการเพื่อสังคมที่ได้รับหนังสือรับรองจากคณะกรรมการสร้างเสริมกิจการเพื่อสังคมแห่งชาติตามประกาศคณะกรรมการสร้างเสริมกิจการเพื่อสังคมแห่งชาติ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ว่าด้วยหลักเกณฑ์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และวิธีการยื่นคำขอหนังสือรับรองกิจการเพื่อสังคม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>.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9114B9">
        <w:rPr>
          <w:rFonts w:ascii="TH SarabunPSK" w:eastAsia="Cordia New" w:hAnsi="TH SarabunPSK" w:cs="TH SarabunPSK" w:hint="cs"/>
          <w:sz w:val="32"/>
          <w:szCs w:val="32"/>
          <w:cs/>
        </w:rPr>
        <w:t>2561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ให้ถือว่าเป็นวิสาหกิจเพื่อสังคมตามพระราชบัญญัตินี้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โดยต้องดำเนินการให้ครบถ้วนถูกต้องภายในหนึ่งร้อยแปดสิบวันนับแต่วันที่พระราชบัญญัตินี้ใช้บังคับ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9114B9" w:rsidRDefault="009114B9" w:rsidP="00D72A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(4)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ในวาระเริ่มแรก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D72A4B" w:rsidRDefault="009114B9" w:rsidP="00D72A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ให้กรมพัฒนาสังคมและสวัสดิการดำเนินงานในหน้าที่ของสำนักงานไปก่อนจนกว่าจะได้มีการจัดตั้งสำนักงานซึ่งต้องกระทำให้แล้วเสร็จภายในหนึ่งร้อยแปดสิบวันนับแต่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และให้สำนักงานส่งเสริมวิสาหกิจขนาดกลางและขนาดย่อม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สำนักงบประมาณ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และหน่วยงานอื่นที่เกี่ยวข้องร่วมกันกำหนดงบประมาณ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โครงสร้าง และกรอบอัตรากำลังเจ้าหน้าที่และลูกจ้าง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รวมทั้งการดำเนินการอื่นใดอันจำเป็น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เพื่อรองรับการดำเนินการตามหน้าที่และอำนาจของสำนักงานตามพระราชบัญญัตินี้ภายในเก้าสิบวันนับแต่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4E0D5F" w:rsidRDefault="009114B9" w:rsidP="004E0D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ให้รัฐบาลพิจารณาจัดสรรงบประมาณเป็นเงินอุดหนุนให้แก่สำนักงานในการจัดจ้างเจ้าหน้าที่หรือลูกจ้างเพื่อปฏิบัติงานในสำนักงานไปพลางก่อน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ทั้งนี้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ต้องดำเนินการให้แล้วเสร็จภายในสามสิบวันนับแต่วันที่พระราชบัญญัตินี้ใช้บังคับ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โดยให้เจ้าหน้าที่หรือลูกจ้างดังกล่าวจัดทำ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ประกาศตามมาตรา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5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และมาตรา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7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และจัดทำระเบียบ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ข้อบังคับ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หรือประกาศเกี่ยวกับสำนักงานตามมาตรา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19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(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10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) 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ตามที่คณะกรรมการกำหนด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D72A4B" w:rsidRPr="001246C9">
        <w:rPr>
          <w:rFonts w:ascii="TH SarabunPSK" w:eastAsia="Cordia New" w:hAnsi="TH SarabunPSK" w:cs="TH SarabunPSK"/>
          <w:spacing w:val="-6"/>
          <w:sz w:val="32"/>
          <w:szCs w:val="32"/>
          <w:cs/>
        </w:rPr>
        <w:t>เพื่อเสนอต่อคณะกรรมการภายในเก้าสิบวันนับแต่วันที่พระราชบัญญัติ</w:t>
      </w:r>
      <w:r w:rsidR="00D72A4B" w:rsidRPr="001246C9">
        <w:rPr>
          <w:rFonts w:ascii="TH SarabunPSK" w:eastAsia="Cordia New" w:hAnsi="TH SarabunPSK" w:cs="TH SarabunPSK"/>
          <w:sz w:val="32"/>
          <w:szCs w:val="32"/>
          <w:cs/>
        </w:rPr>
        <w:t>นี้ใช้บังคับ</w:t>
      </w:r>
      <w:r w:rsidR="00D72A4B" w:rsidRPr="001246C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D72A4B" w:rsidRDefault="00D72A4B" w:rsidP="004E0D5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46C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</w:t>
      </w:r>
    </w:p>
    <w:p w:rsidR="004E0D5F" w:rsidRPr="00D72A4B" w:rsidRDefault="004E0D5F" w:rsidP="004E0D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D72A4B" w:rsidRPr="00D72A4B" w:rsidRDefault="00D72A4B" w:rsidP="00D72A4B">
      <w:pPr>
        <w:tabs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72A4B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CF2E01" w:rsidRPr="006963C9" w:rsidRDefault="00221306" w:rsidP="007937F9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2A4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CF2E01" w:rsidRPr="006963C9" w:rsidSect="004E0D5F">
      <w:footerReference w:type="default" r:id="rId7"/>
      <w:pgSz w:w="12240" w:h="16834" w:code="1"/>
      <w:pgMar w:top="720" w:right="1138" w:bottom="540" w:left="1699" w:header="720" w:footer="4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4C" w:rsidRDefault="00AC4B4C" w:rsidP="007937F9">
      <w:pPr>
        <w:spacing w:after="0" w:line="240" w:lineRule="auto"/>
      </w:pPr>
      <w:r>
        <w:separator/>
      </w:r>
    </w:p>
  </w:endnote>
  <w:endnote w:type="continuationSeparator" w:id="0">
    <w:p w:rsidR="00AC4B4C" w:rsidRDefault="00AC4B4C" w:rsidP="0079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4"/>
        <w:szCs w:val="24"/>
      </w:rPr>
      <w:id w:val="11625846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1459305442"/>
          <w:docPartObj>
            <w:docPartGallery w:val="Page Numbers (Top of Page)"/>
            <w:docPartUnique/>
          </w:docPartObj>
        </w:sdtPr>
        <w:sdtEndPr/>
        <w:sdtContent>
          <w:p w:rsidR="007937F9" w:rsidRPr="007937F9" w:rsidRDefault="007937F9">
            <w:pPr>
              <w:pStyle w:val="Footer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937F9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  <w:r w:rsidRPr="007937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9169E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6</w: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7937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937F9">
              <w:rPr>
                <w:rFonts w:ascii="TH SarabunPSK" w:hAnsi="TH SarabunPSK" w:cs="TH SarabunPSK"/>
                <w:sz w:val="24"/>
                <w:szCs w:val="24"/>
                <w:cs/>
              </w:rPr>
              <w:t>จาก</w:t>
            </w:r>
            <w:r w:rsidRPr="007937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9169E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6</w:t>
            </w:r>
            <w:r w:rsidRPr="007937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37F9" w:rsidRDefault="0079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4C" w:rsidRDefault="00AC4B4C" w:rsidP="007937F9">
      <w:pPr>
        <w:spacing w:after="0" w:line="240" w:lineRule="auto"/>
      </w:pPr>
      <w:r>
        <w:separator/>
      </w:r>
    </w:p>
  </w:footnote>
  <w:footnote w:type="continuationSeparator" w:id="0">
    <w:p w:rsidR="00AC4B4C" w:rsidRDefault="00AC4B4C" w:rsidP="0079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A5"/>
    <w:rsid w:val="000314FC"/>
    <w:rsid w:val="00101399"/>
    <w:rsid w:val="001246C9"/>
    <w:rsid w:val="00221306"/>
    <w:rsid w:val="00374556"/>
    <w:rsid w:val="003D093B"/>
    <w:rsid w:val="00483DCA"/>
    <w:rsid w:val="004A0469"/>
    <w:rsid w:val="004E0D5F"/>
    <w:rsid w:val="00661B20"/>
    <w:rsid w:val="006963C9"/>
    <w:rsid w:val="00697DBF"/>
    <w:rsid w:val="006C7314"/>
    <w:rsid w:val="007937F9"/>
    <w:rsid w:val="008737E6"/>
    <w:rsid w:val="008E32AB"/>
    <w:rsid w:val="009114B9"/>
    <w:rsid w:val="009169E3"/>
    <w:rsid w:val="00972DF5"/>
    <w:rsid w:val="009F709C"/>
    <w:rsid w:val="00A120A4"/>
    <w:rsid w:val="00A82800"/>
    <w:rsid w:val="00AC4B4C"/>
    <w:rsid w:val="00AE6088"/>
    <w:rsid w:val="00CB0A1A"/>
    <w:rsid w:val="00CF2E01"/>
    <w:rsid w:val="00D056D2"/>
    <w:rsid w:val="00D411B2"/>
    <w:rsid w:val="00D72A4B"/>
    <w:rsid w:val="00D92784"/>
    <w:rsid w:val="00E763A5"/>
    <w:rsid w:val="00EB4B07"/>
    <w:rsid w:val="00EF516D"/>
    <w:rsid w:val="00F02F49"/>
    <w:rsid w:val="00F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5B780"/>
  <w15:chartTrackingRefBased/>
  <w15:docId w15:val="{7120AF14-A79E-4AF7-893F-A906FC0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7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F9"/>
  </w:style>
  <w:style w:type="paragraph" w:styleId="Footer">
    <w:name w:val="footer"/>
    <w:basedOn w:val="Normal"/>
    <w:link w:val="FooterChar"/>
    <w:uiPriority w:val="99"/>
    <w:unhideWhenUsed/>
    <w:rsid w:val="0079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4A8E-9070-4673-B16B-9D9B0E84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Panhathai Tommachot</dc:creator>
  <cp:keywords/>
  <dc:description/>
  <cp:lastModifiedBy>Panhathai Tommachot</cp:lastModifiedBy>
  <cp:revision>20</cp:revision>
  <cp:lastPrinted>2019-06-05T07:06:00Z</cp:lastPrinted>
  <dcterms:created xsi:type="dcterms:W3CDTF">2019-06-05T04:09:00Z</dcterms:created>
  <dcterms:modified xsi:type="dcterms:W3CDTF">2019-06-07T07:13:00Z</dcterms:modified>
</cp:coreProperties>
</file>